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Taller Tandem 2</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módulo las y los participantes podrán identificar los principales temas alrededor de los derechos de las mujeres y las desigualdades existentes. Entender que originan situaciones de discriminación y violencia hacia las mujeres.  Estarán en capacidad de identificar la ruta de respuesta estatal frente a la violencia de género. Podrán identificar los diferentes momentos de un proceso educativo.</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Gallo (MP)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8:40am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8:55am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8:55am – 9:15am</w:t>
            </w:r>
          </w:p>
        </w:tc>
        <w:tc>
          <w:tcPr>
            <w:tcW w:w="3685" w:type="dxa"/>
          </w:tcPr>
          <w:p w:rsidR="00225892" w:rsidRPr="00746199" w:rsidRDefault="00225892" w:rsidP="000C50EB">
            <w:pPr>
              <w:rPr>
                <w:b/>
              </w:rPr>
            </w:pPr>
            <w:r w:rsidRPr="00746199">
              <w:rPr>
                <w:b/>
              </w:rPr>
              <w:t>A2.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Breve Explicación sobre las fases del proceso educativo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11:05am</w:t>
            </w:r>
          </w:p>
        </w:tc>
        <w:tc>
          <w:tcPr>
            <w:tcW w:w="3685" w:type="dxa"/>
          </w:tcPr>
          <w:p w:rsidR="00225892" w:rsidRPr="00746199" w:rsidRDefault="00225892" w:rsidP="000C50EB">
            <w:pPr>
              <w:rPr>
                <w:b/>
              </w:rPr>
            </w:pPr>
            <w:r w:rsidRPr="00746199">
              <w:rPr>
                <w:b/>
              </w:rPr>
              <w:t>A3.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No se hará la primera parte de lo que da sentido a mi vida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teorización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1:30pm</w:t>
            </w:r>
          </w:p>
        </w:tc>
        <w:tc>
          <w:tcPr>
            <w:tcW w:w="3685" w:type="dxa"/>
          </w:tcPr>
          <w:p w:rsidR="00225892" w:rsidRPr="00746199" w:rsidRDefault="00225892" w:rsidP="000C50EB">
            <w:pPr>
              <w:rPr>
                <w:b/>
              </w:rPr>
            </w:pPr>
            <w:r w:rsidRPr="00746199">
              <w:rPr>
                <w:b/>
              </w:rPr>
              <w:t>A4. Función de la violencia, factores que la naturalizan y perpetúan: ¿Cuál es nuestro rol en la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1:30pm – 2:30pm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A5. Ruta de atención de casos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4:35pm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4:35pm – 4:45pm</w:t>
            </w:r>
          </w:p>
        </w:tc>
        <w:tc>
          <w:tcPr>
            <w:tcW w:w="3685" w:type="dxa"/>
          </w:tcPr>
          <w:p w:rsidR="00225892" w:rsidRPr="00746199" w:rsidRDefault="00225892" w:rsidP="000C50EB">
            <w:pPr>
              <w:rPr>
                <w:b/>
              </w:rPr>
            </w:pPr>
            <w:r w:rsidRPr="00746199">
              <w:rPr>
                <w:b/>
              </w:rPr>
              <w:t>A7.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taller tandem 2 agosto 2021.pdf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Reparta a cada participante una copia del recurso </w:t>
      </w:r>
      <w:r>
        <w:rPr>
          <w:i/>
          <w:iCs/>
        </w:rPr>
        <w:t xml:space="preserve">Hoja de autógrafos</w:t>
      </w:r>
      <w:r>
        <w:rPr/>
        <w:t xml:space="preserve"> y solicite a una persona que lea las instrucciones en voz alta.</w:t>
      </w:r>
    </w:p>
    <w:p w:rsidR="00A66EE4" w:rsidRPr="00746199" w:rsidRDefault="00A66EE4" w:rsidP="002D3517"/>
    <w:p>
      <w:pPr>
        <w:widowControl w:val="on"/>
        <w:pBdr/>
      </w:pPr>
      <w:r>
        <w:rPr>
          <w:b/>
          <w:bCs/>
        </w:rPr>
        <w:t xml:space="preserve">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No se hará la primera parte de lo que da sentido a mi vida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Lo que da sentido a mi vida
                <w:br/>
                • R4. Roles en el camino de la violencia
                <w:br/>
                • R5.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Paso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Paso 2</w:t>
      </w:r>
      <w:r>
        <w:rPr/>
        <w:t xml:space="preserve">. Pídales que guarden los papeles ya cortados y los mantengan con ellos/as.</w:t>
      </w:r>
    </w:p>
    <w:p w:rsidR="00A66EE4" w:rsidRPr="00746199" w:rsidRDefault="00A66EE4" w:rsidP="002D3517"/>
    <w:p>
      <w:pPr>
        <w:widowControl w:val="on"/>
        <w:pBdr/>
      </w:pPr>
      <w:r>
        <w:rPr>
          <w:b/>
          <w:bCs/>
        </w:rPr>
        <w:t xml:space="preserve">Paso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Paso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Paso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Paso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Paso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Paso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Paso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Paso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Paso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Paso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Paso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Paso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Myriam Perez Gallo, Monica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Función de la violencia, factores que la naturalizan y perpetúan: ¿Cuál es nuestro rol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como funciona la violencia, sus diferentes formas y el rol que tiene las personas agresoras, víctimas y observadores. Identificar que factores alimentan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br/>
                • Vincular con la experiencia: 30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Roles en la violencia
                <w:br/>
                • R7. Mitos sobre violencia de género ID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material para construcción: sorbetes, palos de helado, masquin goma, o cualquier otro.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1</w:t>
      </w:r>
      <w:r>
        <w:rPr/>
        <w:t xml:space="preserve">. Dividir al grupo en 2, a un grupo se le solicitará que salga del aula (al más numeroso).</w:t>
      </w:r>
    </w:p>
    <w:p w:rsidR="00A66EE4" w:rsidRPr="00746199" w:rsidRDefault="00A66EE4" w:rsidP="002D3517"/>
    <w:p>
      <w:pPr>
        <w:widowControl w:val="on"/>
        <w:pBdr/>
      </w:pPr>
      <w:r>
        <w:rPr>
          <w:b/>
          <w:bCs/>
        </w:rPr>
        <w:t xml:space="preserve">Paso 2</w:t>
      </w:r>
      <w:r>
        <w:rPr/>
        <w:t xml:space="preserve">. Al grupo que quedó en el salón se le explicará que deben seleccionar entre 3 actividades que quieran realizar construcción de una torre, cantar una canción de más de 2 estrofas que se sepan previamente, bailar una coreografía de al menos 4 pasos. </w:t>
      </w:r>
    </w:p>
    <w:p w:rsidR="00A66EE4" w:rsidRPr="00746199" w:rsidRDefault="00A66EE4" w:rsidP="002D3517"/>
    <w:p>
      <w:pPr>
        <w:widowControl w:val="on"/>
        <w:pBdr/>
      </w:pPr>
      <w:r>
        <w:rPr>
          <w:b/>
          <w:bCs/>
        </w:rPr>
        <w:t xml:space="preserve">Paso 3</w:t>
      </w:r>
      <w:r>
        <w:rPr/>
        <w:t xml:space="preserve">. Una vez que han decidido la actividad a realizar, se les entrega a cada persona un rol que no deben compartir pero que deben cumplir mientras realizan la actividad. Tienen tiempo para acordar detalles mientras la Facilitadora irá a dar la instrucciones al otro grupo.</w:t>
      </w:r>
    </w:p>
    <w:p>
      <w:pPr>
        <w:widowControl w:val="on"/>
        <w:pBdr/>
      </w:pPr>
      <w:r>
        <w:rPr/>
        <w:t xml:space="preserve">En caso de tener un grupo de más de 17 personas, se harán dos sub grupos.</w:t>
      </w:r>
    </w:p>
    <w:p w:rsidR="00A66EE4" w:rsidRPr="00746199" w:rsidRDefault="00A66EE4" w:rsidP="002D3517"/>
    <w:p>
      <w:pPr>
        <w:widowControl w:val="on"/>
        <w:pBdr/>
      </w:pPr>
      <w:r>
        <w:rPr>
          <w:b/>
          <w:bCs/>
        </w:rPr>
        <w:t xml:space="preserve">Paso 4</w:t>
      </w:r>
      <w:r>
        <w:rPr/>
        <w:t xml:space="preserve">. Del grupo que quedó afuera se pedirá 2 voluntarios o 3 son 12 o más personas, se les entregará las tarjetas de observadores y se les pedirá que no compartan su rol. Es importante que no escuchen las instrucciones del segundo grupo.</w:t>
      </w:r>
    </w:p>
    <w:p w:rsidR="00A66EE4" w:rsidRPr="00746199" w:rsidRDefault="00A66EE4" w:rsidP="002D3517"/>
    <w:p>
      <w:pPr>
        <w:widowControl w:val="on"/>
        <w:pBdr/>
      </w:pPr>
      <w:r>
        <w:rPr>
          <w:b/>
          <w:bCs/>
        </w:rPr>
        <w:t xml:space="preserve">Paso 5</w:t>
      </w:r>
      <w:r>
        <w:rPr/>
        <w:t xml:space="preserve">. A las personas del segundo grupo, se les dirá que el grupo de adentro realizará una actividad y que ellos deben actuar conforme lo que dicen sus roles, se les entrega las tarjetas con sus roles y se explica que no pueden compartir lo que dice, pero pueden ayudarse si encuentran que tienen coincidencias. </w:t>
      </w:r>
    </w:p>
    <w:p w:rsidR="00A66EE4" w:rsidRPr="00746199" w:rsidRDefault="00A66EE4" w:rsidP="002D3517"/>
    <w:p>
      <w:pPr>
        <w:widowControl w:val="on"/>
        <w:pBdr/>
      </w:pPr>
      <w:r>
        <w:rPr>
          <w:b/>
          <w:bCs/>
        </w:rPr>
        <w:t xml:space="preserve">Paso 6</w:t>
      </w:r>
      <w:r>
        <w:rPr/>
        <w:t xml:space="preserve">. Una vez que todos conozcan sus roles se les pedirá, que cada uno haga lo que se les ha solicitado.</w:t>
      </w:r>
    </w:p>
    <w:p w:rsidR="00A66EE4" w:rsidRPr="00746199" w:rsidRDefault="00A66EE4" w:rsidP="002D3517"/>
    <w:p>
      <w:pPr>
        <w:widowControl w:val="on"/>
        <w:pBdr/>
      </w:pPr>
      <w:r>
        <w:rPr>
          <w:b/>
          <w:bCs/>
        </w:rPr>
        <w:t xml:space="preserve">Paso 7</w:t>
      </w:r>
      <w:r>
        <w:rPr/>
        <w:t xml:space="preserve">. De un máximo de 6 minutos para realizar la actividad, párela cuando considere que es necesario.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Paso 8</w:t>
      </w:r>
      <w:r>
        <w:rPr/>
        <w:t xml:space="preserve">. Realice las siguientes preguntas por grupos:</w:t>
      </w:r>
    </w:p>
    <w:p>
      <w:pPr>
        <w:widowControl w:val="on"/>
        <w:pBdr/>
      </w:pPr>
      <w:r>
        <w:rPr/>
        <w:t xml:space="preserve">      • ¿Cómo se sintieron? </w:t>
      </w:r>
    </w:p>
    <w:p>
      <w:pPr>
        <w:widowControl w:val="on"/>
        <w:pBdr/>
      </w:pPr>
      <w:r>
        <w:rPr/>
        <w:t xml:space="preserve">      • ¿Cuál era su mandato o instrucción?</w:t>
      </w:r>
    </w:p>
    <w:p>
      <w:pPr>
        <w:widowControl w:val="on"/>
        <w:pBdr/>
      </w:pPr>
      <w:r>
        <w:rPr/>
        <w:t xml:space="preserve">      • ¿Qué hicieron? </w:t>
      </w:r>
    </w:p>
    <w:p>
      <w:pPr>
        <w:widowControl w:val="on"/>
        <w:pBdr/>
      </w:pPr>
      <w:r>
        <w:rPr/>
        <w:t xml:space="preserve">      • ¿Ejercieron algún tipo de violencia? ¿Cómo actuaron en ese momento de tensión?</w:t>
      </w:r>
    </w:p>
    <w:p>
      <w:pPr>
        <w:widowControl w:val="on"/>
        <w:pBdr/>
      </w:pPr>
      <w:r>
        <w:rPr/>
        <w:t xml:space="preserve">      • ¿Cumplieron su objetivo?</w:t>
      </w:r>
    </w:p>
    <w:p>
      <w:pPr>
        <w:widowControl w:val="on"/>
        <w:pBdr/>
      </w:pPr>
      <w:r>
        <w:rPr/>
        <w:t xml:space="preserve">      • ¿Que paso durante la ejecución?</w:t>
      </w:r>
    </w:p>
    <w:p w:rsidR="00A66EE4" w:rsidRPr="00746199" w:rsidRDefault="00A66EE4" w:rsidP="002D3517"/>
    <w:p>
      <w:pPr>
        <w:widowControl w:val="on"/>
        <w:pBdr/>
      </w:pPr>
      <w:r>
        <w:rPr>
          <w:b/>
          <w:bCs/>
        </w:rPr>
        <w:t xml:space="preserve">Paso 9</w:t>
      </w:r>
      <w:r>
        <w:rPr/>
        <w:t xml:space="preserve">. Preguntas para todo el grupo:</w:t>
      </w:r>
    </w:p>
    <w:p>
      <w:pPr>
        <w:widowControl w:val="on"/>
        <w:pBdr/>
      </w:pPr>
      <w:r>
        <w:rPr/>
        <w:t xml:space="preserve">Si se sentían incómodas/os haciendo la actividad ¿Por qué continuaron haciéndola?</w:t>
      </w:r>
    </w:p>
    <w:p>
      <w:pPr>
        <w:widowControl w:val="on"/>
        <w:pBdr/>
      </w:pPr>
      <w:r>
        <w:rPr/>
        <w:t xml:space="preserve">A la respuesta de que era su mandato ¿Quién dio esa orden? y se cuestiona las órdenes. </w:t>
      </w:r>
    </w:p>
    <w:p>
      <w:pPr>
        <w:widowControl w:val="on"/>
        <w:pBdr/>
      </w:pPr>
      <w:r>
        <w:rPr/>
        <w:t xml:space="preserve">En la reflexión es importante trabajar  culpa, miedo, verguenza y dependencia, creen que alguien sentía algo de esto?</w:t>
      </w:r>
    </w:p>
    <w:p>
      <w:pPr>
        <w:widowControl w:val="on"/>
        <w:pBdr/>
      </w:pPr>
      <w:r>
        <w:rPr/>
        <w:t xml:space="preserve">Creen que hubo violencia</w:t>
      </w:r>
    </w:p>
    <w:p>
      <w:pPr>
        <w:widowControl w:val="on"/>
        <w:pBdr/>
      </w:pPr>
      <w:r>
        <w:rPr/>
        <w:t xml:space="preserve">¿Cómo se comportan los agresores y que buscan?  ¿Como se comportan las víctimas y que buscan?</w:t>
      </w:r>
    </w:p>
    <w:p w:rsidR="00A66EE4" w:rsidRPr="00746199" w:rsidRDefault="00A66EE4" w:rsidP="002D3517"/>
    <w:p>
      <w:pPr>
        <w:widowControl w:val="on"/>
        <w:pBdr/>
      </w:pPr>
      <w:r>
        <w:rPr>
          <w:b/>
          <w:bCs/>
        </w:rPr>
        <w:t xml:space="preserve">Paso 10</w:t>
      </w:r>
      <w:r>
        <w:rPr/>
        <w:t xml:space="preserve">. Pregunte también cuales creen que son los factores que alimentan, contribuyen reforzar y perpetuar la violencia, </w:t>
      </w:r>
    </w:p>
    <w:p w:rsidR="00A66EE4" w:rsidRPr="00746199" w:rsidRDefault="00A66EE4" w:rsidP="002D3517"/>
    <w:p>
      <w:pPr>
        <w:widowControl w:val="on"/>
        <w:pBdr/>
      </w:pPr>
      <w:r>
        <w:rPr>
          <w:b/>
          <w:bCs/>
        </w:rPr>
        <w:t xml:space="preserve">Paso 11</w:t>
      </w:r>
      <w:r>
        <w:rPr/>
        <w:t xml:space="preserve">. Después de escuchar las respuestas, elija de la hoja de mitos algunos que crea que van a generar polémica y pregunte que piensan de esas frases. (los que conozca que ese grupo cree)</w:t>
      </w:r>
    </w:p>
    <w:p w:rsidR="00A66EE4" w:rsidRPr="00746199" w:rsidRDefault="00A66EE4" w:rsidP="002D3517"/>
    <w:p>
      <w:pPr>
        <w:widowControl w:val="on"/>
        <w:pBdr/>
      </w:pPr>
      <w:r>
        <w:rPr>
          <w:b/>
          <w:bCs/>
        </w:rPr>
        <w:t xml:space="preserve">Paso 12</w:t>
      </w:r>
      <w:r>
        <w:rPr/>
        <w:t xml:space="preserve">. Reflexione sobre como esto contribuye a la violencia, y cuantas veces esos mitos generan culpa, miedo, vergüenza y dependencia. La falta de una adecuada atención institucional revictimización como factor que la refuerza.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13</w:t>
      </w:r>
      <w:r>
        <w:rPr/>
        <w:t xml:space="preserve">. Presente escenas de la película Te  Doy Mis Ojos en las que es posible identificar el ciclo de la violencia, los mecanismos de agresión del agresor y de defensa de la víctima.</w:t>
      </w:r>
    </w:p>
    <w:p>
      <w:pPr>
        <w:widowControl w:val="on"/>
        <w:pBdr/>
      </w:pPr>
      <w:r>
        <w:rPr/>
        <w:t xml:space="preserve">https://sites.google.com/site/tallersobreviolenciadegenero/fragmento-de-la-pelicula-y-analisis-de-contenido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14</w:t>
      </w:r>
      <w:r>
        <w:rPr/>
        <w:t xml:space="preserve">. Realizar la presentación con los principales conceptos trabajados.</w:t>
      </w:r>
    </w:p>
    <w:p>
      <w:pPr>
        <w:widowControl w:val="on"/>
        <w:pBdr/>
      </w:pPr>
      <w:r>
        <w:rPr/>
        <w:t xml:space="preserve">Se debe trabajar: verguenza miedo, culpa, ira, dependencia, control agresividad, decepción.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Miryam Perez Gallo, Monica Rojas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Roles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de roles para asignar a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Mitos sobre violencia de género ID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Test para evaluar la creencia en mitos que generan la violencia de género.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de casos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para la atención y tramitación de casos de violencia de genero ante los organismos de protección, defensa y restitución de derechos.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estudio de casos,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Caso 1: Maltrato a NNA 
                <w:br/>
                • R9. Caso 2 Violencia sexual en contra de una adolescente
                <w:br/>
                • R10. Caso 3 Violencia física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Poner atención al tiempo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 R10</w:t>
      </w:r>
    </w:p>
    <w:p>
      <w:pPr>
        <w:widowControl w:val="on"/>
        <w:pBdr/>
      </w:pPr>
      <w:r>
        <w:rPr>
          <w:b/>
          <w:bCs/>
        </w:rPr>
        <w:t xml:space="preserve">Paso 1</w:t>
      </w:r>
      <w:r>
        <w:rPr/>
        <w:t xml:space="preserve">. Los participantes se dividen en 3 grupos de 4 personas. Se asigna un caso a cada grupo para su reflexión y análisis. Dibujan en papelotes la ruta de atención del caso asignado.  Exponen su caso a los demás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2</w:t>
      </w:r>
      <w:r>
        <w:rPr/>
        <w:t xml:space="preserve">. Participantes reflexionan en torno al caso y a las siguientes preguntas: </w:t>
      </w:r>
    </w:p>
    <w:p>
      <w:pPr>
        <w:widowControl w:val="on"/>
        <w:pBdr/>
      </w:pPr>
      <w:r>
        <w:rPr/>
        <w:t xml:space="preserve">¿ Qué derechos de la víctima han sido vulnerados? </w:t>
      </w:r>
    </w:p>
    <w:p>
      <w:pPr>
        <w:widowControl w:val="on"/>
        <w:pBdr/>
      </w:pPr>
      <w:r>
        <w:rPr/>
        <w:t xml:space="preserve">¿ Cómo actuaría en esta situación de violencia,  a dónde acudiría o qué recomendaciones daría a la víctima?  </w:t>
      </w:r>
    </w:p>
    <w:p>
      <w:pPr>
        <w:widowControl w:val="on"/>
        <w:pBdr/>
      </w:pPr>
      <w:r>
        <w:rPr/>
        <w:t xml:space="preserve">¿ Cual es el objetivo de brindar información, orientación o apoyo a la víctima ? ¿Qué quiere logra para la víctima?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3</w:t>
      </w:r>
      <w:r>
        <w:rPr/>
        <w:t xml:space="preserve">. Facilitador expone la temática de manera conceptual y descriptiva.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Edwin Pilco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1: Maltrato a NNA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salud, víctimas, niñez, mujeres,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caso se describe el maltrato psicológico ejercido por el padre en contra de su hijo de 8 años, lo que pone en riesgo su derecho a la integridad personal y salud.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2 Violencia sexual en contra de una adolescente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sexuales y reproductivos, víctimas, protección judicial, reparación, adolescencia,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victima tenía 11 fue abusado sexualmente por su abuelastro.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Caso 3 Violencia física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víctimas, protección judicial, reparación,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Mujer de 33 años ha sido victima de violencia física por parte de su ex pareja, cuyas lesiones le han causado una incapacidad de varios días.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Paso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Paso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Paso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http://facilitar.io/es/taller/taller-tandem-2</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